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E0" w:rsidRPr="000913E0" w:rsidRDefault="000913E0" w:rsidP="000913E0">
      <w:pPr>
        <w:tabs>
          <w:tab w:val="left" w:pos="5833"/>
        </w:tabs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>Рассмотрено и утверждено на заседании Методического со</w:t>
      </w:r>
      <w:r w:rsidR="00C90D41">
        <w:rPr>
          <w:rFonts w:ascii="Times New Roman" w:hAnsi="Times New Roman" w:cs="Times New Roman"/>
          <w:sz w:val="28"/>
          <w:szCs w:val="28"/>
        </w:rPr>
        <w:t>вета (Протокол №4 от 10.11</w:t>
      </w:r>
      <w:r w:rsidRPr="000913E0">
        <w:rPr>
          <w:rFonts w:ascii="Times New Roman" w:hAnsi="Times New Roman" w:cs="Times New Roman"/>
          <w:sz w:val="28"/>
          <w:szCs w:val="28"/>
        </w:rPr>
        <w:t>. 2021)</w:t>
      </w:r>
    </w:p>
    <w:p w:rsidR="000913E0" w:rsidRPr="000913E0" w:rsidRDefault="000913E0" w:rsidP="000913E0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Программа областного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Pr="000913E0">
        <w:rPr>
          <w:rFonts w:ascii="Times New Roman" w:hAnsi="Times New Roman" w:cs="Times New Roman"/>
          <w:sz w:val="28"/>
          <w:szCs w:val="28"/>
        </w:rPr>
        <w:t xml:space="preserve"> </w:t>
      </w:r>
      <w:r w:rsidRPr="000913E0">
        <w:rPr>
          <w:rFonts w:ascii="Times New Roman" w:hAnsi="Times New Roman" w:cs="Times New Roman"/>
          <w:b/>
          <w:sz w:val="28"/>
          <w:szCs w:val="28"/>
        </w:rPr>
        <w:t>«</w:t>
      </w:r>
      <w:r w:rsidRPr="000913E0">
        <w:rPr>
          <w:rFonts w:ascii="Times New Roman" w:hAnsi="Times New Roman" w:cs="Times New Roman"/>
          <w:sz w:val="28"/>
          <w:szCs w:val="28"/>
        </w:rPr>
        <w:t>Опыт эффективного использования современных технологий в воспитании социальной активности учащихся</w:t>
      </w:r>
      <w:r w:rsidRPr="000913E0">
        <w:rPr>
          <w:rFonts w:ascii="Times New Roman" w:hAnsi="Times New Roman" w:cs="Times New Roman"/>
          <w:b/>
          <w:sz w:val="28"/>
          <w:szCs w:val="28"/>
        </w:rPr>
        <w:t>»</w:t>
      </w:r>
    </w:p>
    <w:p w:rsidR="000913E0" w:rsidRPr="000913E0" w:rsidRDefault="000913E0" w:rsidP="000913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>Дата проведения: 16.11.2021</w:t>
      </w:r>
    </w:p>
    <w:p w:rsidR="000913E0" w:rsidRPr="000913E0" w:rsidRDefault="000913E0" w:rsidP="000913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>Время проведения: 11.00</w:t>
      </w:r>
    </w:p>
    <w:p w:rsidR="000913E0" w:rsidRPr="000913E0" w:rsidRDefault="000913E0" w:rsidP="000913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 xml:space="preserve"> №2»</w:t>
      </w: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1. </w:t>
      </w:r>
      <w:r w:rsidRPr="000913E0">
        <w:rPr>
          <w:rFonts w:ascii="Times New Roman" w:hAnsi="Times New Roman" w:cs="Times New Roman"/>
          <w:sz w:val="28"/>
          <w:szCs w:val="28"/>
        </w:rPr>
        <w:t xml:space="preserve">Агитбригада команды педагогов «Семейные традиции как фактор проявления 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 xml:space="preserve"> активности»</w:t>
      </w:r>
      <w:r w:rsidRPr="0009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 xml:space="preserve"> «Семейные праздники как средство формирования 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духовно-нравственнных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 xml:space="preserve"> ценностей»</w:t>
      </w: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Кавер-версия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 xml:space="preserve"> как средство  воспитания социальной активности в кадетском классе</w:t>
      </w: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ЭкоТренд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 xml:space="preserve"> «Как сделать заботу об экологии забавной привычкой (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 xml:space="preserve"> по изготовлению съедобных кормушек)»</w:t>
      </w: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5. </w:t>
      </w:r>
      <w:r w:rsidRPr="000913E0">
        <w:rPr>
          <w:rFonts w:ascii="Times New Roman" w:hAnsi="Times New Roman" w:cs="Times New Roman"/>
          <w:sz w:val="28"/>
          <w:szCs w:val="28"/>
        </w:rPr>
        <w:t>Дайджест «Строим дом семейных традиций»</w:t>
      </w: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6.  </w:t>
      </w:r>
      <w:r w:rsidRPr="000913E0">
        <w:rPr>
          <w:rFonts w:ascii="Times New Roman" w:hAnsi="Times New Roman" w:cs="Times New Roman"/>
          <w:sz w:val="28"/>
          <w:szCs w:val="28"/>
        </w:rPr>
        <w:t xml:space="preserve">Создание  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видеокруиза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 xml:space="preserve">  о совместном семейном отдыхе</w:t>
      </w:r>
      <w:r w:rsidRPr="0009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7. </w:t>
      </w:r>
      <w:r w:rsidRPr="000913E0">
        <w:rPr>
          <w:rFonts w:ascii="Times New Roman" w:hAnsi="Times New Roman" w:cs="Times New Roman"/>
          <w:sz w:val="28"/>
          <w:szCs w:val="28"/>
        </w:rPr>
        <w:t>Семейные игры и забавы ради радости, а не славы</w:t>
      </w:r>
      <w:r w:rsidRPr="0009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8. </w:t>
      </w:r>
      <w:r w:rsidRPr="000913E0">
        <w:rPr>
          <w:rFonts w:ascii="Times New Roman" w:hAnsi="Times New Roman" w:cs="Times New Roman"/>
          <w:sz w:val="28"/>
          <w:szCs w:val="28"/>
        </w:rPr>
        <w:t>Литературно-музыкальный час «Пусть всегда будет мама!»</w:t>
      </w: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 9. </w:t>
      </w:r>
      <w:r w:rsidRPr="000913E0">
        <w:rPr>
          <w:rFonts w:ascii="Times New Roman" w:hAnsi="Times New Roman" w:cs="Times New Roman"/>
          <w:sz w:val="28"/>
          <w:szCs w:val="28"/>
        </w:rPr>
        <w:t>Диалог национальных культур: за семейным столом</w:t>
      </w:r>
      <w:r w:rsidRPr="0009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 xml:space="preserve"> «Семейное </w:t>
      </w:r>
      <w:proofErr w:type="spellStart"/>
      <w:r w:rsidRPr="000913E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913E0">
        <w:rPr>
          <w:rFonts w:ascii="Times New Roman" w:hAnsi="Times New Roman" w:cs="Times New Roman"/>
          <w:sz w:val="28"/>
          <w:szCs w:val="28"/>
        </w:rPr>
        <w:t>: не рядом, а вместе»</w:t>
      </w:r>
      <w:r w:rsidRPr="0009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3E0" w:rsidRPr="000913E0" w:rsidRDefault="000913E0" w:rsidP="000913E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287C" w:rsidRPr="000913E0" w:rsidRDefault="000E287C" w:rsidP="000913E0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3E0">
        <w:rPr>
          <w:rFonts w:ascii="Times New Roman" w:hAnsi="Times New Roman" w:cs="Times New Roman"/>
          <w:sz w:val="28"/>
          <w:szCs w:val="28"/>
        </w:rPr>
        <w:t xml:space="preserve">Итоги семинара «Опыт эффективного использования современных технологий в воспитании социальной активности учащихся» </w:t>
      </w:r>
      <w:hyperlink r:id="rId4" w:history="1">
        <w:r w:rsidRPr="000913E0">
          <w:rPr>
            <w:rStyle w:val="a3"/>
            <w:rFonts w:ascii="Times New Roman" w:hAnsi="Times New Roman" w:cs="Times New Roman"/>
            <w:sz w:val="28"/>
            <w:szCs w:val="28"/>
          </w:rPr>
          <w:t>https://ipk.kuz-edu.ru/index.php/struktura/8-kategoriya/1736-itogi-seminara-opyt-effektivnogo-ispol-zovaniya-sovremennykh-tekhnologij-v-vospitanii-sotsial-noj-aktivnosti-uchashchikhsya</w:t>
        </w:r>
      </w:hyperlink>
    </w:p>
    <w:p w:rsidR="00000000" w:rsidRPr="000913E0" w:rsidRDefault="00C90D41" w:rsidP="000913E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913E0" w:rsidRPr="000913E0" w:rsidRDefault="000913E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913E0" w:rsidRPr="0009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E287C"/>
    <w:rsid w:val="000913E0"/>
    <w:rsid w:val="000E287C"/>
    <w:rsid w:val="003427AA"/>
    <w:rsid w:val="00C9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8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k.kuz-edu.ru/index.php/struktura/8-kategoriya/1736-itogi-seminara-opyt-effektivnogo-ispol-zovaniya-sovremennykh-tekhnologij-v-vospitanii-sotsial-noj-aktivnosti-uchashchikh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Company>KottoSOFT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Tihomirova</dc:creator>
  <cp:keywords/>
  <dc:description/>
  <cp:lastModifiedBy>Tihomirova</cp:lastModifiedBy>
  <cp:revision>5</cp:revision>
  <dcterms:created xsi:type="dcterms:W3CDTF">2021-12-01T09:17:00Z</dcterms:created>
  <dcterms:modified xsi:type="dcterms:W3CDTF">2021-12-01T09:29:00Z</dcterms:modified>
</cp:coreProperties>
</file>